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9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084"/>
        <w:gridCol w:w="2145"/>
        <w:gridCol w:w="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0C0C0" w:fill="C0C0C0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0C0C0" w:fill="C0C0C0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0C0C0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0C0C0" w:fill="C0C0C0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30107010111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86.50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30107010101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82.50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30107010102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82.50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30107010105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80.50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30107010115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80.50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30107010103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79.00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30107010107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79.00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30107010106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78.50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30107010108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78.50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30107010113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78.50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30107010110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77.50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30107010112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77.50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30107010114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77.50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30107010104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 xml:space="preserve">77.00 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30107010109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</w:rPr>
              <w:t>-1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4"/>
    <w:rsid w:val="0001106E"/>
    <w:rsid w:val="00132D66"/>
    <w:rsid w:val="00235AAF"/>
    <w:rsid w:val="002C3A80"/>
    <w:rsid w:val="003D481C"/>
    <w:rsid w:val="004934C8"/>
    <w:rsid w:val="004C675C"/>
    <w:rsid w:val="005C6F5D"/>
    <w:rsid w:val="00633B86"/>
    <w:rsid w:val="006557CA"/>
    <w:rsid w:val="007B5DCA"/>
    <w:rsid w:val="009B399C"/>
    <w:rsid w:val="00AE2415"/>
    <w:rsid w:val="00C80656"/>
    <w:rsid w:val="00FC12CA"/>
    <w:rsid w:val="00FD1924"/>
    <w:rsid w:val="62B0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6">
    <w:name w:val="标题 2字符"/>
    <w:basedOn w:val="5"/>
    <w:link w:val="2"/>
    <w:qFormat/>
    <w:uiPriority w:val="9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7</TotalTime>
  <ScaleCrop>false</ScaleCrop>
  <LinksUpToDate>false</LinksUpToDate>
  <CharactersWithSpaces>564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2021-05-23T03:30:00Z</dcterms:created>
  <dc:creator>Microsoft Office 用户</dc:creator>
  <cp:lastModifiedBy>尹茗</cp:lastModifiedBy>
  <dcterms:modified xsi:type="dcterms:W3CDTF">2021-05-23T06:06:31Z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3C5ADF9D1FB44038B8DDC1652A2783ED</vt:lpwstr>
  </property>
</Properties>
</file>